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仿宋_GB2312" w:hAnsi="仿宋" w:eastAsia="仿宋_GB2312" w:cs="仿宋_GB2312"/>
          <w:b/>
          <w:bCs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-714375</wp:posOffset>
                </wp:positionV>
                <wp:extent cx="2360930" cy="1404620"/>
                <wp:effectExtent l="0" t="0" r="508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hAnsi="仿宋" w:eastAsia="仿宋_GB2312" w:cs="仿宋_GB2312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56.25pt;margin-top:-56.25pt;height:110.6pt;width:185.9pt;z-index:251659264;mso-width-relative:margin;mso-height-relative:margin;mso-width-percent:400;mso-height-percent:200;" fillcolor="#FFFFFF" filled="t" stroked="f" coordsize="21600,21600" o:gfxdata="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OmKidgA&#10;AAANAQAADwAAAAAAAAABACAAAAAiAAAAZHJzL2Rvd25yZXYueG1sUEsBAhQAFAAAAAgAh07iQGpX&#10;2eUfAgAABwQAAA4AAAAAAAAAAQAgAAAAJw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仿宋_GB2312" w:hAnsi="仿宋" w:eastAsia="仿宋_GB2312" w:cs="仿宋_GB2312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_GB2312" w:hAnsi="仿宋" w:eastAsia="仿宋_GB2312" w:cs="仿宋_GB2312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" w:eastAsia="仿宋_GB2312" w:cs="仿宋_GB2312"/>
          <w:b/>
          <w:bCs/>
          <w:sz w:val="44"/>
          <w:szCs w:val="44"/>
        </w:rPr>
        <w:t>2018年度宁波市3D打印技术及产品创意设计紧缺人才</w:t>
      </w:r>
      <w:r>
        <w:rPr>
          <w:rFonts w:hint="eastAsia" w:ascii="仿宋_GB2312" w:hAnsi="仿宋" w:eastAsia="仿宋_GB2312" w:cs="仿宋_GB2312"/>
          <w:b/>
          <w:bCs/>
          <w:sz w:val="44"/>
          <w:szCs w:val="44"/>
        </w:rPr>
        <w:t>培训</w:t>
      </w:r>
      <w:r>
        <w:rPr>
          <w:rFonts w:ascii="仿宋_GB2312" w:hAnsi="仿宋" w:eastAsia="仿宋_GB2312" w:cs="仿宋_GB2312"/>
          <w:b/>
          <w:bCs/>
          <w:sz w:val="44"/>
          <w:szCs w:val="44"/>
        </w:rPr>
        <w:t>班</w:t>
      </w:r>
      <w:r>
        <w:rPr>
          <w:rFonts w:hint="eastAsia" w:ascii="仿宋_GB2312" w:hAnsi="仿宋" w:eastAsia="仿宋_GB2312" w:cs="仿宋_GB2312"/>
          <w:b/>
          <w:bCs/>
          <w:sz w:val="44"/>
          <w:szCs w:val="44"/>
        </w:rPr>
        <w:t>课程安排</w:t>
      </w:r>
    </w:p>
    <w:p>
      <w:pPr>
        <w:spacing w:line="360" w:lineRule="exact"/>
        <w:rPr>
          <w:rFonts w:ascii="仿宋_GB2312" w:cs="仿宋_GB2312"/>
          <w:kern w:val="0"/>
          <w:sz w:val="24"/>
          <w:szCs w:val="24"/>
        </w:rPr>
      </w:pPr>
    </w:p>
    <w:tbl>
      <w:tblPr>
        <w:tblStyle w:val="4"/>
        <w:tblW w:w="96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6"/>
        <w:gridCol w:w="1163"/>
        <w:gridCol w:w="2806"/>
        <w:gridCol w:w="311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56" w:type="dxa"/>
            <w:gridSpan w:val="3"/>
            <w:shd w:val="clear" w:color="auto" w:fill="A6A6A6"/>
            <w:vAlign w:val="center"/>
          </w:tcPr>
          <w:p>
            <w:pPr>
              <w:pStyle w:val="2"/>
              <w:spacing w:line="360" w:lineRule="auto"/>
              <w:ind w:firstLine="0"/>
              <w:rPr>
                <w:rFonts w:ascii="宋体" w:cs="黑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4"/>
              </w:rPr>
              <w:t>时间行程安排</w:t>
            </w:r>
          </w:p>
        </w:tc>
        <w:tc>
          <w:tcPr>
            <w:tcW w:w="2806" w:type="dxa"/>
            <w:shd w:val="clear" w:color="auto" w:fill="A6A6A6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4"/>
              </w:rPr>
              <w:t>课程主题</w:t>
            </w:r>
          </w:p>
        </w:tc>
        <w:tc>
          <w:tcPr>
            <w:tcW w:w="3118" w:type="dxa"/>
            <w:shd w:val="clear" w:color="auto" w:fill="A6A6A6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4"/>
              </w:rPr>
              <w:t>课程内容</w:t>
            </w:r>
          </w:p>
        </w:tc>
        <w:tc>
          <w:tcPr>
            <w:tcW w:w="1585" w:type="dxa"/>
            <w:shd w:val="clear" w:color="auto" w:fill="A6A6A6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4"/>
              </w:rPr>
              <w:t>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8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月10日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上午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08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-10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00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报到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Theme="minorEastAsia"/>
                <w:bCs/>
              </w:rPr>
            </w:pPr>
            <w:r>
              <w:rPr>
                <w:rFonts w:hint="eastAsia" w:eastAsiaTheme="minorEastAsia"/>
                <w:bCs/>
              </w:rPr>
              <w:t>办理</w:t>
            </w:r>
            <w:r>
              <w:rPr>
                <w:rFonts w:eastAsiaTheme="minorEastAsia"/>
                <w:bCs/>
              </w:rPr>
              <w:t>报到手续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付娴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1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10：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  <w:p>
            <w:pPr>
              <w:pStyle w:val="2"/>
              <w:spacing w:line="360" w:lineRule="auto"/>
              <w:ind w:firstLine="0"/>
              <w:jc w:val="center"/>
            </w:pPr>
            <w:r>
              <w:rPr>
                <w:rFonts w:ascii="宋体" w:hAnsi="宋体" w:cs="黑体"/>
                <w:bCs/>
                <w:kern w:val="0"/>
                <w:szCs w:val="24"/>
              </w:rPr>
              <w:t>-11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开班仪式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发言致词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市人社局领导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下午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13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-16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智能制造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中国2025智能</w:t>
            </w:r>
            <w:r>
              <w:rPr>
                <w:bCs/>
              </w:rPr>
              <w:t>制造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顾德仁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</w:pP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3D打印技术的应用、发展与未来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通过理论的讲解，让学员掌握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打印的应用的现状及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国家战略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8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月1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1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日</w:t>
            </w:r>
          </w:p>
        </w:tc>
        <w:tc>
          <w:tcPr>
            <w:tcW w:w="426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上午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08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-11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三维造型软件实体设计建模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利用利用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三维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软件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进行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产品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的建模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下午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13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-16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产品创意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通头脑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风暴法进行产品创新创意设计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8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月12旬</w:t>
            </w:r>
          </w:p>
        </w:tc>
        <w:tc>
          <w:tcPr>
            <w:tcW w:w="426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上午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08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-11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切片软件的学习及3D打印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3D打印切片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软件讲解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及3D打印 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下午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13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-16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3D打印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通过实际操作，掌握并运用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打印技术，并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常见问题解决及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如何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保养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8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月13旬</w:t>
            </w:r>
          </w:p>
        </w:tc>
        <w:tc>
          <w:tcPr>
            <w:tcW w:w="426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上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午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08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-11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参观中科院宁波创客空间和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阿祖拉信息科技有限公司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参观创客空间和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3D打印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付娴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、俞挺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下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午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13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-16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</w:tc>
        <w:tc>
          <w:tcPr>
            <w:tcW w:w="280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3D打印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与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创新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3D打印在创新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教育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教学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中的应用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邱良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8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月14旬</w:t>
            </w:r>
          </w:p>
        </w:tc>
        <w:tc>
          <w:tcPr>
            <w:tcW w:w="426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上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午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08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-11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工业打印机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的应用及管理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企业工业级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3D打印机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的应用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凌峰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cs="黑体"/>
                <w:bCs/>
                <w:kern w:val="0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Cs w:val="24"/>
              </w:rPr>
              <w:t>下午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13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 w:cs="黑体"/>
                <w:bCs/>
                <w:kern w:val="0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Cs w:val="24"/>
              </w:rPr>
              <w:t>-16</w:t>
            </w:r>
            <w:r>
              <w:rPr>
                <w:rFonts w:hint="eastAsia" w:ascii="宋体" w:hAnsi="宋体" w:cs="黑体"/>
                <w:bCs/>
                <w:kern w:val="0"/>
                <w:szCs w:val="24"/>
              </w:rPr>
              <w:t>：</w:t>
            </w:r>
            <w:r>
              <w:rPr>
                <w:rFonts w:ascii="宋体" w:hAnsi="宋体" w:cs="黑体"/>
                <w:bCs/>
                <w:kern w:val="0"/>
                <w:szCs w:val="24"/>
              </w:rPr>
              <w:t>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结业仪式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学员总结、合影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张武剑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F1"/>
    <w:rsid w:val="00042E46"/>
    <w:rsid w:val="005B3CC5"/>
    <w:rsid w:val="00F270F1"/>
    <w:rsid w:val="2B9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99"/>
    <w:pPr>
      <w:spacing w:line="380" w:lineRule="exact"/>
      <w:ind w:firstLine="480"/>
    </w:pPr>
    <w:rPr>
      <w:rFonts w:ascii="Times New Roman" w:hAnsi="Times New Roman" w:eastAsia="方正书宋简体"/>
      <w:sz w:val="24"/>
    </w:rPr>
  </w:style>
  <w:style w:type="character" w:customStyle="1" w:styleId="5">
    <w:name w:val="正文文本缩进 Char"/>
    <w:basedOn w:val="3"/>
    <w:link w:val="2"/>
    <w:uiPriority w:val="99"/>
    <w:rPr>
      <w:rFonts w:ascii="Times New Roman" w:hAnsi="Times New Roman" w:eastAsia="方正书宋简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96</Words>
  <Characters>553</Characters>
  <Lines>4</Lines>
  <Paragraphs>1</Paragraphs>
  <TotalTime>6</TotalTime>
  <ScaleCrop>false</ScaleCrop>
  <LinksUpToDate>false</LinksUpToDate>
  <CharactersWithSpaces>648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2018-07-26T05:38:00Z</dcterms:created>
  <dc:creator>Administrator</dc:creator>
  <cp:lastModifiedBy>不想长大</cp:lastModifiedBy>
  <dcterms:modified xsi:type="dcterms:W3CDTF">2018-07-31T00:45:22Z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